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1BA" w:rsidRDefault="006A2134">
      <w:r w:rsidRPr="006A2134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B8015" wp14:editId="3C5D8517">
                <wp:simplePos x="0" y="0"/>
                <wp:positionH relativeFrom="margin">
                  <wp:align>left</wp:align>
                </wp:positionH>
                <wp:positionV relativeFrom="paragraph">
                  <wp:posOffset>-1080135</wp:posOffset>
                </wp:positionV>
                <wp:extent cx="8734425" cy="1076325"/>
                <wp:effectExtent l="0" t="0" r="0" b="0"/>
                <wp:wrapNone/>
                <wp:docPr id="4" name="Текст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73442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  <a:softEdge rad="3175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6A2134" w:rsidRDefault="006A2134" w:rsidP="006A2134">
                            <w:pPr>
                              <w:pStyle w:val="a3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iCs/>
                                <w:color w:val="323E4F" w:themeColor="text2" w:themeShade="BF"/>
                                <w:kern w:val="24"/>
                                <w:sz w:val="36"/>
                                <w:szCs w:val="36"/>
                              </w:rPr>
                              <w:t xml:space="preserve">ВАС ПРИВЕТСТВУЕТ </w:t>
                            </w:r>
                          </w:p>
                          <w:p w:rsidR="006A2134" w:rsidRDefault="006A2134" w:rsidP="006A2134">
                            <w:pPr>
                              <w:pStyle w:val="a3"/>
                              <w:spacing w:before="0" w:beforeAutospacing="0" w:after="6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iCs/>
                                <w:color w:val="323E4F" w:themeColor="text2" w:themeShade="BF"/>
                                <w:kern w:val="24"/>
                                <w:sz w:val="36"/>
                                <w:szCs w:val="36"/>
                              </w:rPr>
                              <w:t>БУ «ЛЯНТОРСКАЯ ГОРОДСКАЯ БОЛЬНИЦА</w:t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  <w:p w:rsidR="006A2134" w:rsidRDefault="006A2134" w:rsidP="006A213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и приглашает выпускников медицинских университетов, окончивших специалитет и ординатуру,                                                       на работу на постоянной основе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B8015" id="Текст 3" o:spid="_x0000_s1026" style="position:absolute;margin-left:0;margin-top:-85.05pt;width:687.75pt;height:84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" filled="f" stroked="f">
                <v:shadow on="t" color="black" opacity="26214f" origin=",.5" offset="0,-3pt"/>
                <v:path arrowok="t"/>
                <o:lock v:ext="edit" grouping="t"/>
                <v:textbox>
                  <w:txbxContent>
                    <w:p w:rsidR="006A2134" w:rsidRDefault="006A2134" w:rsidP="006A2134">
                      <w:pPr>
                        <w:pStyle w:val="a3"/>
                        <w:spacing w:before="0" w:beforeAutospacing="0" w:after="60" w:afterAutospacing="0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i/>
                          <w:iCs/>
                          <w:color w:val="323E4F" w:themeColor="text2" w:themeShade="BF"/>
                          <w:kern w:val="24"/>
                          <w:sz w:val="36"/>
                          <w:szCs w:val="36"/>
                        </w:rPr>
                        <w:t xml:space="preserve">ВАС ПРИВЕТСТВУЕТ </w:t>
                      </w:r>
                    </w:p>
                    <w:p w:rsidR="006A2134" w:rsidRDefault="006A2134" w:rsidP="006A2134">
                      <w:pPr>
                        <w:pStyle w:val="a3"/>
                        <w:spacing w:before="0" w:beforeAutospacing="0" w:after="6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i/>
                          <w:iCs/>
                          <w:color w:val="323E4F" w:themeColor="text2" w:themeShade="BF"/>
                          <w:kern w:val="24"/>
                          <w:sz w:val="36"/>
                          <w:szCs w:val="36"/>
                        </w:rPr>
                        <w:t>БУ «ЛЯНТОРСКАЯ ГОРОДСКАЯ БОЛЬНИЦА</w:t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»</w:t>
                      </w:r>
                    </w:p>
                    <w:p w:rsidR="006A2134" w:rsidRDefault="006A2134" w:rsidP="006A213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и приглашает выпускников медицинских университетов, окончивших специалитет и ординатуру,                                                       на работу на постоянной основе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A2134">
        <w:drawing>
          <wp:inline distT="0" distB="0" distL="0" distR="0" wp14:anchorId="26EE57C0" wp14:editId="20A929A8">
            <wp:extent cx="4838700" cy="1447800"/>
            <wp:effectExtent l="0" t="57150" r="19050" b="762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  <w:r w:rsidRPr="006A2134">
        <w:drawing>
          <wp:anchor distT="0" distB="0" distL="114300" distR="114300" simplePos="0" relativeHeight="251659264" behindDoc="0" locked="0" layoutInCell="1" allowOverlap="1" wp14:anchorId="3869CB16" wp14:editId="4DA0E847">
            <wp:simplePos x="0" y="0"/>
            <wp:positionH relativeFrom="column">
              <wp:posOffset>359410</wp:posOffset>
            </wp:positionH>
            <wp:positionV relativeFrom="paragraph">
              <wp:posOffset>0</wp:posOffset>
            </wp:positionV>
            <wp:extent cx="936104" cy="1508168"/>
            <wp:effectExtent l="0" t="0" r="0" b="0"/>
            <wp:wrapNone/>
            <wp:docPr id="1025" name="Picture 1" descr="C:\Users\user\Desktop\730931354baca1c51e1381d16e59a9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C:\Users\user\Desktop\730931354baca1c51e1381d16e59a9e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27" t="17164" r="41766" b="13158"/>
                    <a:stretch/>
                  </pic:blipFill>
                  <pic:spPr bwMode="auto">
                    <a:xfrm>
                      <a:off x="0" y="0"/>
                      <a:ext cx="936104" cy="1508168"/>
                    </a:xfrm>
                    <a:prstGeom prst="rect">
                      <a:avLst/>
                    </a:prstGeom>
                    <a:noFill/>
                    <a:effectLst>
                      <a:softEdge rad="1270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6A2134">
        <w:drawing>
          <wp:anchor distT="0" distB="0" distL="114300" distR="114300" simplePos="0" relativeHeight="251661312" behindDoc="0" locked="0" layoutInCell="1" allowOverlap="1" wp14:anchorId="03823FE5" wp14:editId="36D9F827">
            <wp:simplePos x="0" y="0"/>
            <wp:positionH relativeFrom="column">
              <wp:posOffset>5039995</wp:posOffset>
            </wp:positionH>
            <wp:positionV relativeFrom="paragraph">
              <wp:posOffset>86360</wp:posOffset>
            </wp:positionV>
            <wp:extent cx="3869461" cy="4808901"/>
            <wp:effectExtent l="0" t="0" r="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69461" cy="4808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2134">
        <w:drawing>
          <wp:anchor distT="0" distB="0" distL="114300" distR="114300" simplePos="0" relativeHeight="251662336" behindDoc="0" locked="0" layoutInCell="1" allowOverlap="1" wp14:anchorId="3B0CB115" wp14:editId="1E39A50C">
            <wp:simplePos x="0" y="0"/>
            <wp:positionH relativeFrom="column">
              <wp:posOffset>0</wp:posOffset>
            </wp:positionH>
            <wp:positionV relativeFrom="paragraph">
              <wp:posOffset>1508125</wp:posOffset>
            </wp:positionV>
            <wp:extent cx="4968552" cy="4575636"/>
            <wp:effectExtent l="0" t="0" r="3810" b="0"/>
            <wp:wrapNone/>
            <wp:docPr id="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68552" cy="4575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2134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228AC4" wp14:editId="77326B00">
                <wp:simplePos x="0" y="0"/>
                <wp:positionH relativeFrom="column">
                  <wp:posOffset>0</wp:posOffset>
                </wp:positionH>
                <wp:positionV relativeFrom="paragraph">
                  <wp:posOffset>6083300</wp:posOffset>
                </wp:positionV>
                <wp:extent cx="4896544" cy="646331"/>
                <wp:effectExtent l="0" t="0" r="0" b="0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544" cy="6463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2134" w:rsidRDefault="006A2134" w:rsidP="006A2134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P.S.: Жители нашего региона имеют право досрочного выхода на пенсию на 5 лет раньше общеустановленного пенсионного возраста, женщины в 50 лет, мужчины в 60 лет. 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228AC4" id="Прямоугольник 1" o:spid="_x0000_s1027" style="position:absolute;margin-left:0;margin-top:479pt;width:385.55pt;height:5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" filled="f" stroked="f">
                <v:textbox style="mso-fit-shape-to-text:t">
                  <w:txbxContent>
                    <w:p w:rsidR="006A2134" w:rsidRDefault="006A2134" w:rsidP="006A2134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P.S.: Жители нашего региона имеют право досрочного выхода на пенсию на 5 лет раньше общеустановленного пенсионного возраста, женщины в 50 лет, мужчины в 60 лет. </w:t>
                      </w:r>
                    </w:p>
                  </w:txbxContent>
                </v:textbox>
              </v:rect>
            </w:pict>
          </mc:Fallback>
        </mc:AlternateContent>
      </w:r>
    </w:p>
    <w:sectPr w:rsidR="00DE01BA" w:rsidSect="006A21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7F"/>
    <w:rsid w:val="00113B7F"/>
    <w:rsid w:val="006A2134"/>
    <w:rsid w:val="00DE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702B9-109A-486D-B866-020B6FBA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1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image" Target="media/image4.png"/><Relationship Id="rId5" Type="http://schemas.openxmlformats.org/officeDocument/2006/relationships/diagramLayout" Target="diagrams/layout1.xml"/><Relationship Id="rId10" Type="http://schemas.openxmlformats.org/officeDocument/2006/relationships/image" Target="media/image3.png"/><Relationship Id="rId4" Type="http://schemas.openxmlformats.org/officeDocument/2006/relationships/diagramData" Target="diagrams/data1.xml"/><Relationship Id="rId9" Type="http://schemas.openxmlformats.org/officeDocument/2006/relationships/image" Target="media/image2.jpeg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jpeg"/><Relationship Id="rId1" Type="http://schemas.openxmlformats.org/officeDocument/2006/relationships/hyperlink" Target="mailto:ok_muzlgb@mail.ru" TargetMode="External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jpeg"/><Relationship Id="rId1" Type="http://schemas.openxmlformats.org/officeDocument/2006/relationships/hyperlink" Target="mailto:ok_muzlgb@mail.r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248903-11E5-47B5-8D89-982BA2804D18}" type="doc">
      <dgm:prSet loTypeId="urn:microsoft.com/office/officeart/2005/8/layout/vList4" loCatId="list" qsTypeId="urn:microsoft.com/office/officeart/2005/8/quickstyle/simple2" qsCatId="simple" csTypeId="urn:microsoft.com/office/officeart/2005/8/colors/accent1_2" csCatId="accent1" phldr="1"/>
      <dgm:spPr/>
    </dgm:pt>
    <dgm:pt modelId="{A582A1B2-B16A-42DF-AF83-3F3B6C378E47}">
      <dgm:prSet phldrT="[Текст]" custT="1"/>
      <dgm:spPr/>
      <dgm:t>
        <a:bodyPr/>
        <a:lstStyle/>
        <a:p>
          <a:pPr algn="ctr"/>
          <a:r>
            <a:rPr lang="ru-RU" sz="900" b="1" i="1" spc="50" dirty="0" smtClean="0">
              <a:ln w="11430"/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  <a:latin typeface="Comic Sans MS" pitchFamily="66" charset="0"/>
            </a:rPr>
            <a:t>Ханты-Мансийский автономный округ, Сургутский район, г. Лянтор </a:t>
          </a:r>
        </a:p>
        <a:p>
          <a:pPr algn="ctr"/>
          <a:r>
            <a:rPr lang="ru-RU" sz="900" b="1" i="1" spc="50" dirty="0" smtClean="0">
              <a:ln w="11430"/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  <a:latin typeface="Comic Sans MS" pitchFamily="66" charset="0"/>
            </a:rPr>
            <a:t>ул. Салавата Юлаева, строение 7</a:t>
          </a:r>
        </a:p>
        <a:p>
          <a:pPr algn="ctr"/>
          <a:r>
            <a:rPr lang="ru-RU" sz="900" b="1" i="1" spc="50" dirty="0" smtClean="0">
              <a:ln w="11430"/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  <a:latin typeface="Comic Sans MS" pitchFamily="66" charset="0"/>
            </a:rPr>
            <a:t>Телефоны: (34638) 24013; </a:t>
          </a:r>
        </a:p>
        <a:p>
          <a:pPr algn="ctr"/>
          <a:r>
            <a:rPr lang="ru-RU" sz="900" b="1" i="1" spc="50" dirty="0" smtClean="0">
              <a:ln w="11430"/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  <a:latin typeface="Comic Sans MS" pitchFamily="66" charset="0"/>
            </a:rPr>
            <a:t>89527186527; 89227646914 </a:t>
          </a:r>
        </a:p>
        <a:p>
          <a:pPr algn="ctr"/>
          <a:r>
            <a:rPr lang="ru-RU" sz="900" b="1" i="1" spc="50" dirty="0" err="1" smtClean="0">
              <a:ln w="11430"/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  <a:latin typeface="Comic Sans MS" pitchFamily="66" charset="0"/>
            </a:rPr>
            <a:t>эл.адрес</a:t>
          </a:r>
          <a:r>
            <a:rPr lang="ru-RU" sz="900" b="1" i="1" spc="50" dirty="0" smtClean="0">
              <a:ln w="11430"/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  <a:latin typeface="Comic Sans MS" pitchFamily="66" charset="0"/>
            </a:rPr>
            <a:t>: </a:t>
          </a:r>
          <a:r>
            <a:rPr lang="en-US" sz="900" b="1" i="1" u="none" spc="50" dirty="0" smtClean="0">
              <a:ln w="11430"/>
              <a:solidFill>
                <a:schemeClr val="bg1"/>
              </a:soli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  <a:latin typeface="Comic Sans MS" pitchFamily="66" charset="0"/>
              <a:hlinkClick xmlns:r="http://schemas.openxmlformats.org/officeDocument/2006/relationships" r:id="rId1"/>
            </a:rPr>
            <a:t>ok_muzlgb@mail.ru</a:t>
          </a:r>
          <a:endParaRPr lang="ru-RU" sz="900" b="1" i="1" u="none" spc="50" dirty="0" smtClean="0">
            <a:ln w="11430"/>
            <a:solidFill>
              <a:schemeClr val="bg1"/>
            </a:solidFill>
            <a:effectLst>
              <a:outerShdw blurRad="76200" dist="50800" dir="5400000" algn="tl" rotWithShape="0">
                <a:srgbClr val="000000">
                  <a:alpha val="65000"/>
                </a:srgbClr>
              </a:outerShdw>
            </a:effectLst>
            <a:latin typeface="Comic Sans MS" pitchFamily="66" charset="0"/>
          </a:endParaRPr>
        </a:p>
        <a:p>
          <a:pPr algn="ctr"/>
          <a:r>
            <a:rPr lang="ru-RU" sz="900" b="1" i="1" u="none" spc="50" dirty="0" smtClean="0">
              <a:ln w="11430"/>
              <a:solidFill>
                <a:schemeClr val="bg1"/>
              </a:soli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  <a:latin typeface="Comic Sans MS" pitchFamily="66" charset="0"/>
            </a:rPr>
            <a:t>Сайт: </a:t>
          </a:r>
          <a:r>
            <a:rPr lang="en-US" sz="900" b="1" i="1" u="none" spc="50" dirty="0" smtClean="0">
              <a:ln w="11430"/>
              <a:solidFill>
                <a:schemeClr val="bg1"/>
              </a:soli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  <a:latin typeface="Comic Sans MS" pitchFamily="66" charset="0"/>
            </a:rPr>
            <a:t>new.lgb86.ru</a:t>
          </a:r>
          <a:endParaRPr lang="ru-RU" sz="900" b="1" i="1" u="none" spc="50" dirty="0" smtClean="0">
            <a:ln w="11430"/>
            <a:solidFill>
              <a:schemeClr val="bg1"/>
            </a:solidFill>
            <a:effectLst>
              <a:outerShdw blurRad="76200" dist="50800" dir="5400000" algn="tl" rotWithShape="0">
                <a:srgbClr val="000000">
                  <a:alpha val="65000"/>
                </a:srgbClr>
              </a:outerShdw>
            </a:effectLst>
            <a:latin typeface="Comic Sans MS" pitchFamily="66" charset="0"/>
          </a:endParaRPr>
        </a:p>
        <a:p>
          <a:pPr algn="ctr"/>
          <a:r>
            <a:rPr lang="ru-RU" sz="900" b="1" i="1" spc="50" dirty="0" smtClean="0">
              <a:ln w="11430"/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  <a:latin typeface="Comic Sans MS" pitchFamily="66" charset="0"/>
            </a:rPr>
            <a:t>ЗВОНИТЕ, ПИШИТЕ и ПРИЕЗЖАЙТЕ!!!</a:t>
          </a:r>
          <a:endParaRPr lang="ru-RU" sz="900" dirty="0"/>
        </a:p>
      </dgm:t>
    </dgm:pt>
    <dgm:pt modelId="{B67137A8-D82C-410E-BD41-F562C6B674EE}" type="parTrans" cxnId="{D2F64AF6-A422-4FBD-8D07-9BD73A388070}">
      <dgm:prSet/>
      <dgm:spPr/>
      <dgm:t>
        <a:bodyPr/>
        <a:lstStyle/>
        <a:p>
          <a:endParaRPr lang="ru-RU"/>
        </a:p>
      </dgm:t>
    </dgm:pt>
    <dgm:pt modelId="{126E8A02-AC8C-4FD6-8FBE-66207FBFFC52}" type="sibTrans" cxnId="{D2F64AF6-A422-4FBD-8D07-9BD73A388070}">
      <dgm:prSet/>
      <dgm:spPr/>
      <dgm:t>
        <a:bodyPr/>
        <a:lstStyle/>
        <a:p>
          <a:endParaRPr lang="ru-RU"/>
        </a:p>
      </dgm:t>
    </dgm:pt>
    <dgm:pt modelId="{1E0D4B70-BBB6-4B73-AAB8-840024EB4F91}" type="pres">
      <dgm:prSet presAssocID="{81248903-11E5-47B5-8D89-982BA2804D18}" presName="linear" presStyleCnt="0">
        <dgm:presLayoutVars>
          <dgm:dir/>
          <dgm:resizeHandles val="exact"/>
        </dgm:presLayoutVars>
      </dgm:prSet>
      <dgm:spPr/>
    </dgm:pt>
    <dgm:pt modelId="{AD300A4C-585F-4C24-8107-857C38A6634C}" type="pres">
      <dgm:prSet presAssocID="{A582A1B2-B16A-42DF-AF83-3F3B6C378E47}" presName="comp" presStyleCnt="0"/>
      <dgm:spPr/>
    </dgm:pt>
    <dgm:pt modelId="{54125D17-98D7-4B15-96A6-8FEF04D99C67}" type="pres">
      <dgm:prSet presAssocID="{A582A1B2-B16A-42DF-AF83-3F3B6C378E47}" presName="box" presStyleLbl="node1" presStyleIdx="0" presStyleCnt="1" custLinFactNeighborX="984" custLinFactNeighborY="-19466"/>
      <dgm:spPr/>
      <dgm:t>
        <a:bodyPr/>
        <a:lstStyle/>
        <a:p>
          <a:endParaRPr lang="ru-RU"/>
        </a:p>
      </dgm:t>
    </dgm:pt>
    <dgm:pt modelId="{0105C60B-C1EB-40F5-B23B-594A90047208}" type="pres">
      <dgm:prSet presAssocID="{A582A1B2-B16A-42DF-AF83-3F3B6C378E47}" presName="img" presStyleLbl="fgImgPlace1" presStyleIdx="0" presStyleCnt="1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1000" r="-101000"/>
          </a:stretch>
        </a:blipFill>
      </dgm:spPr>
      <dgm:extLst>
        <a:ext uri="{E40237B7-FDA0-4F09-8148-C483321AD2D9}">
          <dgm14:cNvPr xmlns:dgm14="http://schemas.microsoft.com/office/drawing/2010/diagram" id="0" name="" descr="D:\ok\Награждение\ФОТО\25 лет больнице\Здание\IMG_8818.JPG"/>
        </a:ext>
      </dgm:extLst>
    </dgm:pt>
    <dgm:pt modelId="{374CF912-4782-4843-A5D4-85A3B2414D6B}" type="pres">
      <dgm:prSet presAssocID="{A582A1B2-B16A-42DF-AF83-3F3B6C378E47}" presName="text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84C0F3D-FBD1-4576-A789-15BCE8908ED6}" type="presOf" srcId="{A582A1B2-B16A-42DF-AF83-3F3B6C378E47}" destId="{374CF912-4782-4843-A5D4-85A3B2414D6B}" srcOrd="1" destOrd="0" presId="urn:microsoft.com/office/officeart/2005/8/layout/vList4"/>
    <dgm:cxn modelId="{D2F64AF6-A422-4FBD-8D07-9BD73A388070}" srcId="{81248903-11E5-47B5-8D89-982BA2804D18}" destId="{A582A1B2-B16A-42DF-AF83-3F3B6C378E47}" srcOrd="0" destOrd="0" parTransId="{B67137A8-D82C-410E-BD41-F562C6B674EE}" sibTransId="{126E8A02-AC8C-4FD6-8FBE-66207FBFFC52}"/>
    <dgm:cxn modelId="{2EC3FB9B-AD62-4DE9-8E34-9D54446FE40A}" type="presOf" srcId="{A582A1B2-B16A-42DF-AF83-3F3B6C378E47}" destId="{54125D17-98D7-4B15-96A6-8FEF04D99C67}" srcOrd="0" destOrd="0" presId="urn:microsoft.com/office/officeart/2005/8/layout/vList4"/>
    <dgm:cxn modelId="{D4108500-8A94-43E6-88A5-3EE5DEDEEE45}" type="presOf" srcId="{81248903-11E5-47B5-8D89-982BA2804D18}" destId="{1E0D4B70-BBB6-4B73-AAB8-840024EB4F91}" srcOrd="0" destOrd="0" presId="urn:microsoft.com/office/officeart/2005/8/layout/vList4"/>
    <dgm:cxn modelId="{29163E99-99DD-4465-828D-6FCBBD9E5B02}" type="presParOf" srcId="{1E0D4B70-BBB6-4B73-AAB8-840024EB4F91}" destId="{AD300A4C-585F-4C24-8107-857C38A6634C}" srcOrd="0" destOrd="0" presId="urn:microsoft.com/office/officeart/2005/8/layout/vList4"/>
    <dgm:cxn modelId="{DC680F51-8604-41F5-A5E5-B657E70D52C1}" type="presParOf" srcId="{AD300A4C-585F-4C24-8107-857C38A6634C}" destId="{54125D17-98D7-4B15-96A6-8FEF04D99C67}" srcOrd="0" destOrd="0" presId="urn:microsoft.com/office/officeart/2005/8/layout/vList4"/>
    <dgm:cxn modelId="{FE66F192-FAFE-4BDE-B7CF-DF4213200A8C}" type="presParOf" srcId="{AD300A4C-585F-4C24-8107-857C38A6634C}" destId="{0105C60B-C1EB-40F5-B23B-594A90047208}" srcOrd="1" destOrd="0" presId="urn:microsoft.com/office/officeart/2005/8/layout/vList4"/>
    <dgm:cxn modelId="{2624DD01-973B-48D1-98BD-BF7CEDD33FF0}" type="presParOf" srcId="{AD300A4C-585F-4C24-8107-857C38A6634C}" destId="{374CF912-4782-4843-A5D4-85A3B2414D6B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125D17-98D7-4B15-96A6-8FEF04D99C67}">
      <dsp:nvSpPr>
        <dsp:cNvPr id="0" name=""/>
        <dsp:cNvSpPr/>
      </dsp:nvSpPr>
      <dsp:spPr>
        <a:xfrm>
          <a:off x="0" y="0"/>
          <a:ext cx="4838700" cy="14463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 spc="50" dirty="0" smtClean="0">
              <a:ln w="11430"/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  <a:latin typeface="Comic Sans MS" pitchFamily="66" charset="0"/>
            </a:rPr>
            <a:t>Ханты-Мансийский автономный округ, Сургутский район, г. Лянтор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 spc="50" dirty="0" smtClean="0">
              <a:ln w="11430"/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  <a:latin typeface="Comic Sans MS" pitchFamily="66" charset="0"/>
            </a:rPr>
            <a:t>ул. Салавата Юлаева, строение 7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 spc="50" dirty="0" smtClean="0">
              <a:ln w="11430"/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  <a:latin typeface="Comic Sans MS" pitchFamily="66" charset="0"/>
            </a:rPr>
            <a:t>Телефоны: (34638) 24013;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 spc="50" dirty="0" smtClean="0">
              <a:ln w="11430"/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  <a:latin typeface="Comic Sans MS" pitchFamily="66" charset="0"/>
            </a:rPr>
            <a:t>89527186527; 89227646914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 spc="50" dirty="0" err="1" smtClean="0">
              <a:ln w="11430"/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  <a:latin typeface="Comic Sans MS" pitchFamily="66" charset="0"/>
            </a:rPr>
            <a:t>эл.адрес</a:t>
          </a:r>
          <a:r>
            <a:rPr lang="ru-RU" sz="900" b="1" i="1" kern="1200" spc="50" dirty="0" smtClean="0">
              <a:ln w="11430"/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  <a:latin typeface="Comic Sans MS" pitchFamily="66" charset="0"/>
            </a:rPr>
            <a:t>: </a:t>
          </a:r>
          <a:r>
            <a:rPr lang="en-US" sz="900" b="1" i="1" u="none" kern="1200" spc="50" dirty="0" smtClean="0">
              <a:ln w="11430"/>
              <a:solidFill>
                <a:schemeClr val="bg1"/>
              </a:soli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  <a:latin typeface="Comic Sans MS" pitchFamily="66" charset="0"/>
              <a:hlinkClick xmlns:r="http://schemas.openxmlformats.org/officeDocument/2006/relationships" r:id="rId1"/>
            </a:rPr>
            <a:t>ok_muzlgb@mail.ru</a:t>
          </a:r>
          <a:endParaRPr lang="ru-RU" sz="900" b="1" i="1" u="none" kern="1200" spc="50" dirty="0" smtClean="0">
            <a:ln w="11430"/>
            <a:solidFill>
              <a:schemeClr val="bg1"/>
            </a:solidFill>
            <a:effectLst>
              <a:outerShdw blurRad="76200" dist="50800" dir="5400000" algn="tl" rotWithShape="0">
                <a:srgbClr val="000000">
                  <a:alpha val="65000"/>
                </a:srgbClr>
              </a:outerShdw>
            </a:effectLst>
            <a:latin typeface="Comic Sans MS" pitchFamily="66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u="none" kern="1200" spc="50" dirty="0" smtClean="0">
              <a:ln w="11430"/>
              <a:solidFill>
                <a:schemeClr val="bg1"/>
              </a:soli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  <a:latin typeface="Comic Sans MS" pitchFamily="66" charset="0"/>
            </a:rPr>
            <a:t>Сайт: </a:t>
          </a:r>
          <a:r>
            <a:rPr lang="en-US" sz="900" b="1" i="1" u="none" kern="1200" spc="50" dirty="0" smtClean="0">
              <a:ln w="11430"/>
              <a:solidFill>
                <a:schemeClr val="bg1"/>
              </a:soli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  <a:latin typeface="Comic Sans MS" pitchFamily="66" charset="0"/>
            </a:rPr>
            <a:t>new.lgb86.ru</a:t>
          </a:r>
          <a:endParaRPr lang="ru-RU" sz="900" b="1" i="1" u="none" kern="1200" spc="50" dirty="0" smtClean="0">
            <a:ln w="11430"/>
            <a:solidFill>
              <a:schemeClr val="bg1"/>
            </a:solidFill>
            <a:effectLst>
              <a:outerShdw blurRad="76200" dist="50800" dir="5400000" algn="tl" rotWithShape="0">
                <a:srgbClr val="000000">
                  <a:alpha val="65000"/>
                </a:srgbClr>
              </a:outerShdw>
            </a:effectLst>
            <a:latin typeface="Comic Sans MS" pitchFamily="66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 spc="50" dirty="0" smtClean="0">
              <a:ln w="11430"/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  <a:latin typeface="Comic Sans MS" pitchFamily="66" charset="0"/>
            </a:rPr>
            <a:t>ЗВОНИТЕ, ПИШИТЕ и ПРИЕЗЖАЙТЕ!!!</a:t>
          </a:r>
          <a:endParaRPr lang="ru-RU" sz="900" kern="1200" dirty="0"/>
        </a:p>
      </dsp:txBody>
      <dsp:txXfrm>
        <a:off x="1112378" y="0"/>
        <a:ext cx="3726321" cy="1446386"/>
      </dsp:txXfrm>
    </dsp:sp>
    <dsp:sp modelId="{0105C60B-C1EB-40F5-B23B-594A90047208}">
      <dsp:nvSpPr>
        <dsp:cNvPr id="0" name=""/>
        <dsp:cNvSpPr/>
      </dsp:nvSpPr>
      <dsp:spPr>
        <a:xfrm>
          <a:off x="144638" y="144638"/>
          <a:ext cx="967740" cy="1157108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1000" r="-101000"/>
          </a:stretch>
        </a:blip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Лисицкая  Светлана Валентиновна</dc:creator>
  <cp:keywords/>
  <dc:description/>
  <cp:lastModifiedBy>Лисицкая  Светлана Валентиновна</cp:lastModifiedBy>
  <cp:revision>2</cp:revision>
  <dcterms:created xsi:type="dcterms:W3CDTF">2021-05-24T11:47:00Z</dcterms:created>
  <dcterms:modified xsi:type="dcterms:W3CDTF">2021-05-24T11:52:00Z</dcterms:modified>
</cp:coreProperties>
</file>